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130" w:rsidRPr="004221AD" w:rsidRDefault="00FE120B" w:rsidP="00FE120B">
      <w:pPr>
        <w:spacing w:after="0" w:line="276" w:lineRule="auto"/>
        <w:jc w:val="center"/>
        <w:rPr>
          <w:rFonts w:ascii="Times New Roman" w:hAnsi="Times New Roman"/>
          <w:sz w:val="20"/>
          <w:szCs w:val="20"/>
        </w:rPr>
      </w:pPr>
      <w:r w:rsidRPr="004221AD">
        <w:rPr>
          <w:rFonts w:ascii="Times New Roman" w:hAnsi="Times New Roman"/>
          <w:sz w:val="20"/>
          <w:szCs w:val="20"/>
        </w:rPr>
        <w:t>Договір № _____________</w:t>
      </w:r>
      <w:r w:rsidR="006928B5" w:rsidRPr="004221AD">
        <w:rPr>
          <w:rFonts w:ascii="Times New Roman" w:hAnsi="Times New Roman"/>
          <w:sz w:val="20"/>
          <w:szCs w:val="20"/>
        </w:rPr>
        <w:t xml:space="preserve"> від ______________</w:t>
      </w:r>
    </w:p>
    <w:p w:rsidR="00FE120B" w:rsidRPr="004221AD" w:rsidRDefault="00FE120B" w:rsidP="00FE120B">
      <w:pPr>
        <w:spacing w:after="0" w:line="276" w:lineRule="auto"/>
        <w:jc w:val="center"/>
        <w:rPr>
          <w:rFonts w:ascii="Times New Roman" w:hAnsi="Times New Roman"/>
          <w:sz w:val="20"/>
          <w:szCs w:val="20"/>
        </w:rPr>
      </w:pPr>
      <w:r w:rsidRPr="004221AD">
        <w:rPr>
          <w:rFonts w:ascii="Times New Roman" w:hAnsi="Times New Roman"/>
          <w:sz w:val="20"/>
          <w:szCs w:val="20"/>
        </w:rPr>
        <w:t xml:space="preserve">про постачання </w:t>
      </w:r>
      <w:r w:rsidR="006928B5" w:rsidRPr="004221AD">
        <w:rPr>
          <w:rFonts w:ascii="Times New Roman" w:hAnsi="Times New Roman"/>
          <w:sz w:val="20"/>
          <w:szCs w:val="20"/>
        </w:rPr>
        <w:t>електричної енергії споживачу</w:t>
      </w:r>
    </w:p>
    <w:p w:rsidR="00FE120B" w:rsidRPr="004221AD" w:rsidRDefault="00FE120B" w:rsidP="006928B5">
      <w:pPr>
        <w:spacing w:after="0" w:line="276" w:lineRule="auto"/>
        <w:rPr>
          <w:rFonts w:ascii="Times New Roman" w:hAnsi="Times New Roman"/>
          <w:sz w:val="20"/>
          <w:szCs w:val="20"/>
        </w:rPr>
      </w:pPr>
    </w:p>
    <w:p w:rsidR="006928B5" w:rsidRPr="004221AD" w:rsidRDefault="006928B5" w:rsidP="00FA101D">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ТОВАРИСТВО З ОБМЕЖЕНОЮ ВІДПОВІДАЛЬНІСТЮ «АЛЕКС-Т ЕНЕРДЖІ», яке діє на підставі ліцензії затвердженої постановою НКРЕКП від </w:t>
      </w:r>
      <w:r w:rsidR="00710726">
        <w:rPr>
          <w:rFonts w:ascii="Times New Roman" w:hAnsi="Times New Roman"/>
          <w:sz w:val="20"/>
          <w:szCs w:val="20"/>
        </w:rPr>
        <w:t>04.12.2020 року</w:t>
      </w:r>
      <w:r w:rsidRPr="004221AD">
        <w:rPr>
          <w:rFonts w:ascii="Times New Roman" w:hAnsi="Times New Roman"/>
          <w:sz w:val="20"/>
          <w:szCs w:val="20"/>
        </w:rPr>
        <w:t xml:space="preserve"> № </w:t>
      </w:r>
      <w:r w:rsidR="00710726">
        <w:rPr>
          <w:rFonts w:ascii="Times New Roman" w:hAnsi="Times New Roman"/>
          <w:sz w:val="20"/>
          <w:szCs w:val="20"/>
        </w:rPr>
        <w:t>2326</w:t>
      </w:r>
      <w:r w:rsidRPr="004221AD">
        <w:rPr>
          <w:rFonts w:ascii="Times New Roman" w:hAnsi="Times New Roman"/>
          <w:sz w:val="20"/>
          <w:szCs w:val="20"/>
        </w:rPr>
        <w:t xml:space="preserve"> «Про видачу ліцензії з постачання електричної енергії споживачу в особі </w:t>
      </w:r>
      <w:r w:rsidR="00FA101D">
        <w:rPr>
          <w:rFonts w:ascii="Times New Roman" w:hAnsi="Times New Roman"/>
          <w:sz w:val="20"/>
          <w:szCs w:val="20"/>
        </w:rPr>
        <w:t xml:space="preserve">директора </w:t>
      </w:r>
      <w:proofErr w:type="spellStart"/>
      <w:r w:rsidR="00FA101D">
        <w:rPr>
          <w:rFonts w:ascii="Times New Roman" w:hAnsi="Times New Roman"/>
          <w:sz w:val="20"/>
          <w:szCs w:val="20"/>
        </w:rPr>
        <w:t>Томчишена</w:t>
      </w:r>
      <w:proofErr w:type="spellEnd"/>
      <w:r w:rsidR="00FA101D">
        <w:rPr>
          <w:rFonts w:ascii="Times New Roman" w:hAnsi="Times New Roman"/>
          <w:sz w:val="20"/>
          <w:szCs w:val="20"/>
        </w:rPr>
        <w:t xml:space="preserve"> О</w:t>
      </w:r>
      <w:r w:rsidR="00710726">
        <w:rPr>
          <w:rFonts w:ascii="Times New Roman" w:hAnsi="Times New Roman"/>
          <w:sz w:val="20"/>
          <w:szCs w:val="20"/>
        </w:rPr>
        <w:t xml:space="preserve">лександра </w:t>
      </w:r>
      <w:r w:rsidR="00FA101D">
        <w:rPr>
          <w:rFonts w:ascii="Times New Roman" w:hAnsi="Times New Roman"/>
          <w:sz w:val="20"/>
          <w:szCs w:val="20"/>
        </w:rPr>
        <w:t>Й</w:t>
      </w:r>
      <w:r w:rsidR="00710726">
        <w:rPr>
          <w:rFonts w:ascii="Times New Roman" w:hAnsi="Times New Roman"/>
          <w:sz w:val="20"/>
          <w:szCs w:val="20"/>
        </w:rPr>
        <w:t>осиповича,</w:t>
      </w:r>
      <w:r w:rsidR="00FA101D">
        <w:rPr>
          <w:rFonts w:ascii="Times New Roman" w:hAnsi="Times New Roman"/>
          <w:sz w:val="20"/>
          <w:szCs w:val="20"/>
        </w:rPr>
        <w:t xml:space="preserve"> що діє на підставі статуту</w:t>
      </w:r>
      <w:r w:rsidR="004221AD">
        <w:rPr>
          <w:rFonts w:ascii="Times New Roman" w:hAnsi="Times New Roman"/>
          <w:sz w:val="20"/>
          <w:szCs w:val="20"/>
        </w:rPr>
        <w:t xml:space="preserve"> </w:t>
      </w:r>
      <w:r w:rsidRPr="004221AD">
        <w:rPr>
          <w:rFonts w:ascii="Times New Roman" w:hAnsi="Times New Roman"/>
          <w:sz w:val="20"/>
          <w:szCs w:val="20"/>
        </w:rPr>
        <w:t>(далі – Постачальник), з однієї сторони, та _________________________________________________ в особі __________________________________________________________________ що діє на підставі _____________________________________________ (далі – Споживач), з другої сторони (разом – Сторони), уклали цей договір про наступне:</w:t>
      </w:r>
    </w:p>
    <w:p w:rsidR="006928B5" w:rsidRPr="004221AD" w:rsidRDefault="006928B5" w:rsidP="006928B5">
      <w:pPr>
        <w:spacing w:after="0" w:line="276" w:lineRule="auto"/>
        <w:rPr>
          <w:rFonts w:ascii="Times New Roman" w:hAnsi="Times New Roman"/>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1. Загальні положення</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w:t>
      </w:r>
      <w:r w:rsidRPr="004221AD">
        <w:rPr>
          <w:rFonts w:ascii="Times New Roman" w:hAnsi="Times New Roman"/>
          <w:color w:val="0000FF"/>
          <w:sz w:val="20"/>
          <w:szCs w:val="20"/>
        </w:rPr>
        <w:t>статей 633</w:t>
      </w:r>
      <w:r w:rsidRPr="004221AD">
        <w:rPr>
          <w:rFonts w:ascii="Times New Roman" w:hAnsi="Times New Roman"/>
          <w:sz w:val="20"/>
          <w:szCs w:val="20"/>
        </w:rPr>
        <w:t xml:space="preserve">, </w:t>
      </w:r>
      <w:r w:rsidRPr="004221AD">
        <w:rPr>
          <w:rFonts w:ascii="Times New Roman" w:hAnsi="Times New Roman"/>
          <w:color w:val="0000FF"/>
          <w:sz w:val="20"/>
          <w:szCs w:val="20"/>
        </w:rPr>
        <w:t>634</w:t>
      </w:r>
      <w:r w:rsidRPr="004221AD">
        <w:rPr>
          <w:rFonts w:ascii="Times New Roman" w:hAnsi="Times New Roman"/>
          <w:sz w:val="20"/>
          <w:szCs w:val="20"/>
        </w:rPr>
        <w:t xml:space="preserve">, </w:t>
      </w:r>
      <w:r w:rsidRPr="004221AD">
        <w:rPr>
          <w:rFonts w:ascii="Times New Roman" w:hAnsi="Times New Roman"/>
          <w:color w:val="0000FF"/>
          <w:sz w:val="20"/>
          <w:szCs w:val="20"/>
        </w:rPr>
        <w:t>641</w:t>
      </w:r>
      <w:r w:rsidRPr="004221AD">
        <w:rPr>
          <w:rFonts w:ascii="Times New Roman" w:hAnsi="Times New Roman"/>
          <w:sz w:val="20"/>
          <w:szCs w:val="20"/>
        </w:rPr>
        <w:t xml:space="preserve">, </w:t>
      </w:r>
      <w:r w:rsidRPr="004221AD">
        <w:rPr>
          <w:rFonts w:ascii="Times New Roman" w:hAnsi="Times New Roman"/>
          <w:color w:val="0000FF"/>
          <w:sz w:val="20"/>
          <w:szCs w:val="20"/>
        </w:rPr>
        <w:t>642 Цивільного кодексу України</w:t>
      </w:r>
      <w:r w:rsidRPr="004221AD">
        <w:rPr>
          <w:rFonts w:ascii="Times New Roman" w:hAnsi="Times New Roman"/>
          <w:sz w:val="20"/>
          <w:szCs w:val="20"/>
        </w:rPr>
        <w:t>, шляхом приєднання Споживача до умов цього договору.</w:t>
      </w:r>
    </w:p>
    <w:p w:rsidR="00A27130"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1.2. Умови цього Договору розроблені відповідно до </w:t>
      </w:r>
      <w:r w:rsidRPr="004221AD">
        <w:rPr>
          <w:rFonts w:ascii="Times New Roman" w:hAnsi="Times New Roman"/>
          <w:color w:val="0000FF"/>
          <w:sz w:val="20"/>
          <w:szCs w:val="20"/>
        </w:rPr>
        <w:t>Закону України "Про ринок електричної енергії"</w:t>
      </w:r>
      <w:r w:rsidRPr="004221AD">
        <w:rPr>
          <w:rFonts w:ascii="Times New Roman" w:hAnsi="Times New Roman"/>
          <w:sz w:val="20"/>
          <w:szCs w:val="20"/>
        </w:rPr>
        <w:t xml:space="preserve">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N 312 (далі - ПРРЕЕ), та є однаковими для всіх споживачів.</w:t>
      </w:r>
    </w:p>
    <w:p w:rsidR="00A27130" w:rsidRPr="004221AD" w:rsidRDefault="00A27130" w:rsidP="00FE120B">
      <w:pPr>
        <w:spacing w:after="0" w:line="276" w:lineRule="auto"/>
        <w:jc w:val="both"/>
        <w:rPr>
          <w:rFonts w:ascii="Times New Roman" w:hAnsi="Times New Roman"/>
          <w:sz w:val="20"/>
          <w:szCs w:val="20"/>
        </w:rPr>
      </w:pPr>
      <w:r w:rsidRPr="004221AD">
        <w:rPr>
          <w:rFonts w:ascii="Times New Roman" w:hAnsi="Times New Roman"/>
          <w:sz w:val="20"/>
          <w:szCs w:val="20"/>
        </w:rPr>
        <w:t>Далі по тексту цього Договору Постачальник або Споживач іменуються Сторона, а разом - Сторони.</w:t>
      </w:r>
    </w:p>
    <w:p w:rsidR="00A27130" w:rsidRPr="004221AD" w:rsidRDefault="00A27130" w:rsidP="00FE120B">
      <w:pPr>
        <w:spacing w:after="0" w:line="276" w:lineRule="auto"/>
        <w:jc w:val="both"/>
        <w:rPr>
          <w:rFonts w:ascii="Times New Roman" w:hAnsi="Times New Roman"/>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2. Предмет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2.2. 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rsidR="00A27130"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Малі </w:t>
      </w:r>
      <w:proofErr w:type="spellStart"/>
      <w:r w:rsidRPr="004221AD">
        <w:rPr>
          <w:rFonts w:ascii="Times New Roman" w:hAnsi="Times New Roman"/>
          <w:sz w:val="20"/>
          <w:szCs w:val="20"/>
        </w:rPr>
        <w:t>непобутові</w:t>
      </w:r>
      <w:proofErr w:type="spellEnd"/>
      <w:r w:rsidRPr="004221AD">
        <w:rPr>
          <w:rFonts w:ascii="Times New Roman" w:hAnsi="Times New Roman"/>
          <w:sz w:val="20"/>
          <w:szCs w:val="20"/>
        </w:rPr>
        <w:t xml:space="preserve"> споживачі можуть використовувати електричну енергію для професійної та підприємницької діяльності.</w:t>
      </w:r>
    </w:p>
    <w:p w:rsidR="00A27130" w:rsidRPr="004221AD" w:rsidRDefault="00A27130" w:rsidP="00FE120B">
      <w:pPr>
        <w:spacing w:after="0" w:line="276" w:lineRule="auto"/>
        <w:jc w:val="both"/>
        <w:rPr>
          <w:rFonts w:ascii="Times New Roman" w:hAnsi="Times New Roman"/>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3. Умови постачання</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3.1. Початком постачання електричної енергії Споживачу є дата, зазначена в заяві-приєднанні, яка є додатком 1 до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3.2. Споживач має право вільно змінювати Постачальника відповідно до процедури, визначеної ПРРЕЕ, та умов цього Договору.</w:t>
      </w:r>
    </w:p>
    <w:p w:rsidR="00A27130"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A27130" w:rsidRPr="004221AD" w:rsidRDefault="00A27130" w:rsidP="00FE120B">
      <w:pPr>
        <w:spacing w:after="0" w:line="276" w:lineRule="auto"/>
        <w:jc w:val="both"/>
        <w:rPr>
          <w:rFonts w:ascii="Times New Roman" w:hAnsi="Times New Roman"/>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4. Якість постачання електричної енергії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A27130"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lastRenderedPageBreak/>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rsidR="00A27130" w:rsidRPr="004221AD" w:rsidRDefault="00A27130" w:rsidP="00FE120B">
      <w:pPr>
        <w:spacing w:after="0" w:line="276" w:lineRule="auto"/>
        <w:jc w:val="both"/>
        <w:rPr>
          <w:rFonts w:ascii="Times New Roman" w:hAnsi="Times New Roman"/>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5. Ціна, порядок обліку та оплати електричної енергії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 розірваним (без штрафних санкцій) за ініціативою Споживача - у разі надання Постачальнику письмової заяви Споживача про незгоду/неприйняття змін;</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2) зміненим на запропонованих Постачальником умовах - якщо Споживач не надав Постачальнику письмову заяву про незгоду/неприйняття змін.</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5.2. Спосіб визначення ціни (тарифу) електричної енергії зазначається в комерційній пропозиції Постачальника.</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Для одного об'єкта споживання (площадки вимірювання) застосовується один спосіб визначення ціни електричної енергії.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5.3. Інформація про діючу ціну електричної енергії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5.5. Розрахунковим періодом за цим Договором є календарний місяць.</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5.6. Розрахунки Споживача за цим Договором здійснюються на поточний рахунок із спеціальним режимом використання (далі - </w:t>
      </w:r>
      <w:proofErr w:type="spellStart"/>
      <w:r w:rsidRPr="004221AD">
        <w:rPr>
          <w:rFonts w:ascii="Times New Roman" w:hAnsi="Times New Roman"/>
          <w:sz w:val="20"/>
          <w:szCs w:val="20"/>
        </w:rPr>
        <w:t>спецрахунок</w:t>
      </w:r>
      <w:proofErr w:type="spellEnd"/>
      <w:r w:rsidRPr="004221AD">
        <w:rPr>
          <w:rFonts w:ascii="Times New Roman" w:hAnsi="Times New Roman"/>
          <w:sz w:val="20"/>
          <w:szCs w:val="20"/>
        </w:rPr>
        <w:t>).</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4221AD">
        <w:rPr>
          <w:rFonts w:ascii="Times New Roman" w:hAnsi="Times New Roman"/>
          <w:sz w:val="20"/>
          <w:szCs w:val="20"/>
        </w:rPr>
        <w:t>спецрахунок</w:t>
      </w:r>
      <w:proofErr w:type="spellEnd"/>
      <w:r w:rsidRPr="004221AD">
        <w:rPr>
          <w:rFonts w:ascii="Times New Roman" w:hAnsi="Times New Roman"/>
          <w:sz w:val="20"/>
          <w:szCs w:val="20"/>
        </w:rPr>
        <w:t xml:space="preserve"> Постачальника.</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Оплата вважається здійсненою після того, як на </w:t>
      </w:r>
      <w:proofErr w:type="spellStart"/>
      <w:r w:rsidRPr="004221AD">
        <w:rPr>
          <w:rFonts w:ascii="Times New Roman" w:hAnsi="Times New Roman"/>
          <w:sz w:val="20"/>
          <w:szCs w:val="20"/>
        </w:rPr>
        <w:t>спецрахунок</w:t>
      </w:r>
      <w:proofErr w:type="spellEnd"/>
      <w:r w:rsidRPr="004221AD">
        <w:rPr>
          <w:rFonts w:ascii="Times New Roman" w:hAnsi="Times New Roman"/>
          <w:sz w:val="20"/>
          <w:szCs w:val="20"/>
        </w:rPr>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4221AD">
        <w:rPr>
          <w:rFonts w:ascii="Times New Roman" w:hAnsi="Times New Roman"/>
          <w:sz w:val="20"/>
          <w:szCs w:val="20"/>
        </w:rPr>
        <w:t>Спецрахунок</w:t>
      </w:r>
      <w:proofErr w:type="spellEnd"/>
      <w:r w:rsidRPr="004221AD">
        <w:rPr>
          <w:rFonts w:ascii="Times New Roman" w:hAnsi="Times New Roman"/>
          <w:sz w:val="20"/>
          <w:szCs w:val="20"/>
        </w:rPr>
        <w:t xml:space="preserve"> Постачальника зазначається у платіжних документах Постачальника, у тому числі у разі його зміни.</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У разі порушення Споживачем строків оплати за цим Договором, Постачальник має право вимагати сплату пені.</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lastRenderedPageBreak/>
        <w:t>Пеня нараховується за кожен день прострочення оплати.</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w:t>
      </w:r>
      <w:r w:rsidR="006928B5" w:rsidRPr="004221AD">
        <w:rPr>
          <w:rFonts w:ascii="Times New Roman" w:hAnsi="Times New Roman"/>
          <w:sz w:val="20"/>
          <w:szCs w:val="20"/>
        </w:rPr>
        <w:t>ядку, визначеному цим Договором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Комерційна пропозиція, яка є додатком 2 до цього Договору, має містити наступну інформацію:</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 ціну (тариф) електричної енергії, у тому числі диференційовані ціни (тарифи);</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2) спосіб оплати (необхідно обрати лише один з варіантів: попередня оплата, по факту, плановий платіж);</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3) термін надання рахунку за спожиту електричну енергію та строк його оплати;</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 розмір пені за порушення строку оплати або штраф;</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lastRenderedPageBreak/>
        <w:t>6) розмір компенсації Споживачу за недодержання Постачальником якості надання комерційних послуг;</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7) розмір штрафу за дострокове розірвання Договору у випадках, не передбачених умовами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8) термін дії Договору та умови пролонгації;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9) дата та підпис споживача;</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10) можливість надання пільг, субсидій.</w:t>
      </w:r>
    </w:p>
    <w:p w:rsidR="00A27130"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rsidR="00A27130" w:rsidRPr="004221AD" w:rsidRDefault="00A27130" w:rsidP="00FE120B">
      <w:pPr>
        <w:spacing w:after="0" w:line="276" w:lineRule="auto"/>
        <w:jc w:val="both"/>
        <w:rPr>
          <w:rFonts w:ascii="Times New Roman" w:hAnsi="Times New Roman"/>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6. Права та обов'язки Споживача</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6.1. Споживач має право:</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 обирати спосіб визначення ціни за постачання електричної енергії на умовах, зазначених у комерційній пропозиції, обраній Споживачем;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2) отримувати електричну енергію на умовах, зазначених у цьому Договорі;</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5) безоплатно отримувати інформацію про обсяги та інші параметри власного споживання електричної енергії;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6) звертатися до Постачальника для вирішення будь-яких питань, пов'язаних з виконанням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7) вимагати від Постачальника надання письмової форми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9) проводити звіряння фактичних розрахунків в установленому ПРРЕЕ порядку з підписанням відповідного акта;</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10) вільно обирати іншого електропостачальника та розірвати цей Договір у встановленому цим Договором та чинним законодавством порядку;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13) перейти на постачання електричної енергії до іншого електропостачальника, у разі наявності договору споживача про надання послуг з розподілу/передачі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14) інші права, передбачені чинним законодавством і цим Договором.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6.2. Споживач зобов'язується:</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1) забезпечувати своєчасну та повну оплату спожитої електричної енергії згідно з умовами цього Договору;</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lastRenderedPageBreak/>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4)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w:t>
      </w:r>
      <w:r w:rsidRPr="004221AD">
        <w:rPr>
          <w:rFonts w:ascii="Times New Roman" w:hAnsi="Times New Roman"/>
          <w:color w:val="0000FF"/>
          <w:sz w:val="20"/>
          <w:szCs w:val="20"/>
        </w:rPr>
        <w:t>Цивільного кодексу України</w:t>
      </w:r>
      <w:r w:rsidRPr="004221AD">
        <w:rPr>
          <w:rFonts w:ascii="Times New Roman" w:hAnsi="Times New Roman"/>
          <w:sz w:val="20"/>
          <w:szCs w:val="20"/>
        </w:rPr>
        <w:t xml:space="preserve"> та ПРРЕЕ;</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6928B5"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8) виконувати інші обов'язки, покладені на Споживача чинним законодавством та/або цим Договором;</w:t>
      </w:r>
    </w:p>
    <w:p w:rsidR="00A27130" w:rsidRPr="004221AD" w:rsidRDefault="00A27130" w:rsidP="006928B5">
      <w:pPr>
        <w:spacing w:after="0" w:line="276" w:lineRule="auto"/>
        <w:ind w:firstLine="567"/>
        <w:jc w:val="both"/>
        <w:rPr>
          <w:rFonts w:ascii="Times New Roman" w:hAnsi="Times New Roman"/>
          <w:sz w:val="20"/>
          <w:szCs w:val="20"/>
        </w:rPr>
      </w:pPr>
      <w:r w:rsidRPr="004221AD">
        <w:rPr>
          <w:rFonts w:ascii="Times New Roman" w:hAnsi="Times New Roman"/>
          <w:sz w:val="20"/>
          <w:szCs w:val="20"/>
        </w:rPr>
        <w:t>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rsidR="00A27130" w:rsidRPr="004221AD" w:rsidRDefault="00A27130" w:rsidP="00FE120B">
      <w:pPr>
        <w:spacing w:after="0" w:line="276" w:lineRule="auto"/>
        <w:jc w:val="both"/>
        <w:rPr>
          <w:rFonts w:ascii="Times New Roman" w:hAnsi="Times New Roman"/>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7. Права і обов'язки Постачальника</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7.1. Постачальник має право:</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 отримувати від Споживача плату за поставлену електричну енергію;</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2) контролювати правильність оформлення Споживачем платіжних документів;</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3) ініціювати припинення постачання електричної енергії Споживачу у порядку та на умовах, визначених цим Договором та чинним законодавством;</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5) проводити разом зі Споживачем звіряння фактично використаних обсягів електричної енергії з підписанням відповідного акта;</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9) інші права, передбачені чинним законодавством і цим Договором.</w:t>
      </w:r>
    </w:p>
    <w:p w:rsidR="00076DCF"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7.2. Постачальник зобов'язується:</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 забезпечувати належну якість надання послуг з постачання електричної енергії відповідно до вимог чинного законодавства та цього Договору;</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3) забезпечити наявність різних комерційних пропозицій з постачання електричної енергії для Споживача;</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lastRenderedPageBreak/>
        <w:t>5) публікувати на офіційному веб-сайті детальну інформацію про зміну ціни електричної енергії за 20 днів до введення її у дію;</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6) видавати Споживачеві безоплатно платіжні документи та форми звернень;</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7) приймати оплату наданих за цим Договором послуг будь-яким способом, що передбачений цим Договором;</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8) проводити оплату послуг з розподілу/передачі електричної енергії оператору системи, якщо Споживач не обрав спосіб оплати послуги з розподілу напряму з оператором системи;</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12) забезпечувати конфіденційність даних, отриманих від Споживача;</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13) підпункт 13 пункту 7.2 виключено</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вибрати іншого електропостачальника та про наслідки невиконання цього;</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перейти до електропостачальника, на якого в установленому порядку покладені спеціальні обов'язки (постачальник "останньої надії");</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на відшкодування збитків, завданих у зв'язку з неможливістю подальшого виконання Постачальником своїх зобов'язань за цим Договором;</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14) виконувати інші обов'язки, покладені на Постачальника чинним законодавством та/або цим Договором.</w:t>
      </w:r>
    </w:p>
    <w:p w:rsidR="00A27130" w:rsidRPr="004221AD" w:rsidRDefault="00A27130" w:rsidP="00FE120B">
      <w:pPr>
        <w:spacing w:after="0" w:line="276" w:lineRule="auto"/>
        <w:jc w:val="both"/>
        <w:rPr>
          <w:rFonts w:ascii="Times New Roman" w:hAnsi="Times New Roman"/>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8. Порядок припинення та відновлення постачання електричної енергії</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8.2. Припинення електропостачання не звільняє Споживача від обов'язку сплатити заборгованість Постачальнику за цим Договором.</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076DCF" w:rsidRPr="004221AD" w:rsidRDefault="00076DCF" w:rsidP="00FE120B">
      <w:pPr>
        <w:spacing w:after="0" w:line="276" w:lineRule="auto"/>
        <w:jc w:val="center"/>
        <w:rPr>
          <w:rFonts w:ascii="Times New Roman" w:hAnsi="Times New Roman"/>
          <w:b/>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9. Відповідальність Сторін</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порушення Споживачем строків розрахунків з Постачальником - в розмірі, погодженому Сторонами в цьому Договорі;</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lastRenderedPageBreak/>
        <w:t>9.5. Порядок документального підтвердження порушень умов цього Договору, а також відшкодування збитків встановлюється ПРРЕЕ.</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076DCF" w:rsidRPr="004221AD" w:rsidRDefault="00076DCF" w:rsidP="00FE120B">
      <w:pPr>
        <w:spacing w:after="0" w:line="276" w:lineRule="auto"/>
        <w:jc w:val="center"/>
        <w:rPr>
          <w:rFonts w:ascii="Times New Roman" w:hAnsi="Times New Roman"/>
          <w:b/>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10. Порядок зміни електропостачальника</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10.2. Зміна постачальника електричної енергії здійснюється згідно з порядком, встановленим ПРРЕЕ.</w:t>
      </w:r>
    </w:p>
    <w:p w:rsidR="00076DCF" w:rsidRPr="004221AD" w:rsidRDefault="00076DCF" w:rsidP="00FE120B">
      <w:pPr>
        <w:spacing w:after="0" w:line="276" w:lineRule="auto"/>
        <w:jc w:val="center"/>
        <w:rPr>
          <w:rFonts w:ascii="Times New Roman" w:hAnsi="Times New Roman"/>
          <w:b/>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11. Порядок розв'язання спорів</w:t>
      </w:r>
    </w:p>
    <w:p w:rsidR="00A27130" w:rsidRPr="004221AD" w:rsidRDefault="00076DCF"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11.</w:t>
      </w:r>
      <w:r w:rsidR="00A27130" w:rsidRPr="004221AD">
        <w:rPr>
          <w:rFonts w:ascii="Times New Roman" w:hAnsi="Times New Roman"/>
          <w:sz w:val="20"/>
          <w:szCs w:val="20"/>
        </w:rPr>
        <w:t xml:space="preserve">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w:t>
      </w:r>
      <w:r w:rsidR="00A27130" w:rsidRPr="004221AD">
        <w:rPr>
          <w:rFonts w:ascii="Times New Roman" w:hAnsi="Times New Roman"/>
          <w:color w:val="0000FF"/>
          <w:sz w:val="20"/>
          <w:szCs w:val="20"/>
        </w:rPr>
        <w:t>постановою Національної комісії регулювання електроенергетики України від 12 березня 2009 року N 299</w:t>
      </w:r>
      <w:r w:rsidR="00A27130" w:rsidRPr="004221AD">
        <w:rPr>
          <w:rFonts w:ascii="Times New Roman" w:hAnsi="Times New Roman"/>
          <w:sz w:val="20"/>
          <w:szCs w:val="20"/>
        </w:rPr>
        <w:t>, зареєстрованим в Міністерстві юстиції України 6 квітня 2009 року за N 308/16324 (із змінами) (далі - Положення про ІКЦ).</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Під час вирішення спорів Сторони мають керуватися порядком врегулювання спорів, встановленим ПРРЕЕ та </w:t>
      </w:r>
      <w:r w:rsidRPr="004221AD">
        <w:rPr>
          <w:rFonts w:ascii="Times New Roman" w:hAnsi="Times New Roman"/>
          <w:color w:val="0000FF"/>
          <w:sz w:val="20"/>
          <w:szCs w:val="20"/>
        </w:rPr>
        <w:t>Положенням про ІКЦ</w:t>
      </w:r>
      <w:r w:rsidRPr="004221AD">
        <w:rPr>
          <w:rFonts w:ascii="Times New Roman" w:hAnsi="Times New Roman"/>
          <w:sz w:val="20"/>
          <w:szCs w:val="20"/>
        </w:rPr>
        <w:t>.</w:t>
      </w:r>
    </w:p>
    <w:p w:rsidR="00A27130" w:rsidRPr="004221AD" w:rsidRDefault="00076DCF"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11.</w:t>
      </w:r>
      <w:r w:rsidR="00A27130" w:rsidRPr="004221AD">
        <w:rPr>
          <w:rFonts w:ascii="Times New Roman" w:hAnsi="Times New Roman"/>
          <w:sz w:val="20"/>
          <w:szCs w:val="20"/>
        </w:rPr>
        <w:t xml:space="preserve">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w:t>
      </w:r>
      <w:r w:rsidR="00A27130" w:rsidRPr="004221AD">
        <w:rPr>
          <w:rFonts w:ascii="Times New Roman" w:hAnsi="Times New Roman"/>
          <w:color w:val="0000FF"/>
          <w:sz w:val="20"/>
          <w:szCs w:val="20"/>
        </w:rPr>
        <w:t>Положенням про ІКЦ</w:t>
      </w:r>
      <w:r w:rsidR="00A27130" w:rsidRPr="004221AD">
        <w:rPr>
          <w:rFonts w:ascii="Times New Roman" w:hAnsi="Times New Roman"/>
          <w:sz w:val="20"/>
          <w:szCs w:val="20"/>
        </w:rPr>
        <w:t xml:space="preserve">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076DCF" w:rsidRPr="004221AD" w:rsidRDefault="00076DCF" w:rsidP="00FE120B">
      <w:pPr>
        <w:spacing w:after="0" w:line="276" w:lineRule="auto"/>
        <w:jc w:val="center"/>
        <w:rPr>
          <w:rFonts w:ascii="Times New Roman" w:hAnsi="Times New Roman"/>
          <w:b/>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12. Форс-мажорні обставини</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12.3. Строк виконання зобов'язань за цим Договором відкладається на строк дії форс-мажорних обставин.</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076DCF" w:rsidRPr="004221AD" w:rsidRDefault="00076DCF" w:rsidP="00FE120B">
      <w:pPr>
        <w:spacing w:after="0" w:line="276" w:lineRule="auto"/>
        <w:jc w:val="center"/>
        <w:rPr>
          <w:rFonts w:ascii="Times New Roman" w:hAnsi="Times New Roman"/>
          <w:b/>
          <w:sz w:val="20"/>
          <w:szCs w:val="20"/>
        </w:rPr>
      </w:pPr>
    </w:p>
    <w:p w:rsidR="00A27130" w:rsidRPr="004221AD" w:rsidRDefault="00A27130" w:rsidP="00FE120B">
      <w:pPr>
        <w:spacing w:after="0" w:line="276" w:lineRule="auto"/>
        <w:jc w:val="center"/>
        <w:rPr>
          <w:rFonts w:ascii="Times New Roman" w:hAnsi="Times New Roman"/>
          <w:b/>
          <w:sz w:val="20"/>
          <w:szCs w:val="20"/>
        </w:rPr>
      </w:pPr>
      <w:r w:rsidRPr="004221AD">
        <w:rPr>
          <w:rFonts w:ascii="Times New Roman" w:hAnsi="Times New Roman"/>
          <w:b/>
          <w:sz w:val="20"/>
          <w:szCs w:val="20"/>
        </w:rPr>
        <w:t>13. Строк дії Договору та інші умови</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13.1.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 xml:space="preserve">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w:t>
      </w:r>
      <w:r w:rsidRPr="004221AD">
        <w:rPr>
          <w:rFonts w:ascii="Times New Roman" w:hAnsi="Times New Roman"/>
          <w:sz w:val="20"/>
          <w:szCs w:val="20"/>
        </w:rPr>
        <w:lastRenderedPageBreak/>
        <w:t>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13.4.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 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можливе розірвання цього Договору;</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2) споживач іншим чином суттєво порушив умови цього Договору, і не вжив заходів щодо усунення такого порушення в строк, що становить 5 робочих днів.</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13.5. Дія цього Договору також припиняється в таких випадках:</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банкрутства або припинення господарської діяльності Постачальником;</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у разі зміни Постачальника - у частині постачання;</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13.6.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rsidR="00A27130" w:rsidRPr="004221AD" w:rsidRDefault="00A27130" w:rsidP="00076DCF">
      <w:pPr>
        <w:spacing w:after="0" w:line="276" w:lineRule="auto"/>
        <w:ind w:firstLine="567"/>
        <w:jc w:val="both"/>
        <w:rPr>
          <w:rFonts w:ascii="Times New Roman" w:hAnsi="Times New Roman"/>
          <w:sz w:val="20"/>
          <w:szCs w:val="20"/>
        </w:rPr>
      </w:pPr>
      <w:r w:rsidRPr="004221AD">
        <w:rPr>
          <w:rFonts w:ascii="Times New Roman" w:hAnsi="Times New Roman"/>
          <w:sz w:val="20"/>
          <w:szCs w:val="20"/>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rsidR="004221AD" w:rsidRDefault="004221AD" w:rsidP="00076DCF">
      <w:pPr>
        <w:spacing w:after="0" w:line="276" w:lineRule="auto"/>
        <w:jc w:val="center"/>
        <w:rPr>
          <w:rFonts w:ascii="Times New Roman" w:hAnsi="Times New Roman"/>
          <w:b/>
          <w:sz w:val="20"/>
          <w:szCs w:val="20"/>
        </w:rPr>
      </w:pPr>
    </w:p>
    <w:p w:rsidR="00076DCF" w:rsidRPr="004221AD" w:rsidRDefault="00076DCF" w:rsidP="00076DCF">
      <w:pPr>
        <w:spacing w:after="0" w:line="276" w:lineRule="auto"/>
        <w:jc w:val="center"/>
        <w:rPr>
          <w:rFonts w:ascii="Times New Roman" w:hAnsi="Times New Roman"/>
          <w:b/>
          <w:sz w:val="20"/>
          <w:szCs w:val="20"/>
        </w:rPr>
      </w:pPr>
      <w:r w:rsidRPr="004221AD">
        <w:rPr>
          <w:rFonts w:ascii="Times New Roman" w:hAnsi="Times New Roman"/>
          <w:b/>
          <w:sz w:val="20"/>
          <w:szCs w:val="20"/>
        </w:rPr>
        <w:t>14. Реквізити сторін</w:t>
      </w:r>
    </w:p>
    <w:tbl>
      <w:tblPr>
        <w:tblW w:w="13846" w:type="dxa"/>
        <w:tblLayout w:type="fixed"/>
        <w:tblLook w:val="0000" w:firstRow="0" w:lastRow="0" w:firstColumn="0" w:lastColumn="0" w:noHBand="0" w:noVBand="0"/>
      </w:tblPr>
      <w:tblGrid>
        <w:gridCol w:w="4786"/>
        <w:gridCol w:w="9060"/>
      </w:tblGrid>
      <w:tr w:rsidR="004221AD" w:rsidRPr="004221AD" w:rsidTr="00C2059F">
        <w:tc>
          <w:tcPr>
            <w:tcW w:w="4786" w:type="dxa"/>
          </w:tcPr>
          <w:p w:rsidR="004221AD" w:rsidRPr="004221AD" w:rsidRDefault="004221AD" w:rsidP="00C2059F">
            <w:pPr>
              <w:spacing w:after="0" w:line="276" w:lineRule="auto"/>
              <w:rPr>
                <w:rFonts w:ascii="Times New Roman" w:hAnsi="Times New Roman"/>
                <w:sz w:val="20"/>
                <w:szCs w:val="20"/>
              </w:rPr>
            </w:pPr>
            <w:r w:rsidRPr="004221AD">
              <w:rPr>
                <w:rFonts w:ascii="Times New Roman" w:hAnsi="Times New Roman"/>
                <w:b/>
                <w:sz w:val="20"/>
                <w:szCs w:val="20"/>
              </w:rPr>
              <w:t>Постачальник:</w:t>
            </w:r>
          </w:p>
        </w:tc>
        <w:tc>
          <w:tcPr>
            <w:tcW w:w="9060" w:type="dxa"/>
          </w:tcPr>
          <w:p w:rsidR="004221AD" w:rsidRPr="004221AD" w:rsidRDefault="004221AD" w:rsidP="00C2059F">
            <w:pPr>
              <w:spacing w:after="0" w:line="276" w:lineRule="auto"/>
              <w:rPr>
                <w:rFonts w:ascii="Times New Roman" w:hAnsi="Times New Roman"/>
                <w:sz w:val="20"/>
                <w:szCs w:val="20"/>
              </w:rPr>
            </w:pPr>
            <w:r w:rsidRPr="004221AD">
              <w:rPr>
                <w:rFonts w:ascii="Times New Roman" w:hAnsi="Times New Roman"/>
                <w:b/>
                <w:sz w:val="20"/>
                <w:szCs w:val="20"/>
              </w:rPr>
              <w:t>Споживач:</w:t>
            </w:r>
          </w:p>
        </w:tc>
      </w:tr>
      <w:tr w:rsidR="004221AD" w:rsidRPr="004221AD" w:rsidTr="00C2059F">
        <w:tc>
          <w:tcPr>
            <w:tcW w:w="4786" w:type="dxa"/>
          </w:tcPr>
          <w:p w:rsidR="004221AD" w:rsidRPr="004221AD" w:rsidRDefault="004221AD" w:rsidP="00C2059F">
            <w:pPr>
              <w:spacing w:after="0" w:line="276" w:lineRule="auto"/>
              <w:jc w:val="both"/>
              <w:rPr>
                <w:rFonts w:ascii="Times New Roman" w:hAnsi="Times New Roman"/>
                <w:sz w:val="20"/>
                <w:szCs w:val="20"/>
              </w:rPr>
            </w:pPr>
          </w:p>
          <w:p w:rsidR="004221AD" w:rsidRPr="004221AD" w:rsidRDefault="004221AD" w:rsidP="00C2059F">
            <w:pPr>
              <w:spacing w:after="0" w:line="276" w:lineRule="auto"/>
              <w:jc w:val="both"/>
              <w:rPr>
                <w:rFonts w:ascii="Times New Roman" w:hAnsi="Times New Roman"/>
                <w:sz w:val="20"/>
                <w:szCs w:val="20"/>
              </w:rPr>
            </w:pPr>
            <w:r w:rsidRPr="004221AD">
              <w:rPr>
                <w:rFonts w:ascii="Times New Roman" w:hAnsi="Times New Roman"/>
                <w:sz w:val="20"/>
                <w:szCs w:val="20"/>
              </w:rPr>
              <w:t>Юридична адреса:</w:t>
            </w:r>
          </w:p>
          <w:p w:rsidR="004221AD" w:rsidRPr="004221AD" w:rsidRDefault="004221AD" w:rsidP="00C2059F">
            <w:pPr>
              <w:spacing w:after="0" w:line="276" w:lineRule="auto"/>
              <w:jc w:val="both"/>
              <w:rPr>
                <w:rFonts w:ascii="Times New Roman" w:hAnsi="Times New Roman"/>
                <w:sz w:val="20"/>
                <w:szCs w:val="20"/>
              </w:rPr>
            </w:pPr>
            <w:r w:rsidRPr="004221AD">
              <w:rPr>
                <w:rFonts w:ascii="Times New Roman" w:hAnsi="Times New Roman"/>
                <w:sz w:val="20"/>
                <w:szCs w:val="20"/>
              </w:rPr>
              <w:t>32300, Хмельницька обл. м. Кам’янець – Подільський, вул. Олександра удовиченка, 13</w:t>
            </w:r>
          </w:p>
          <w:p w:rsidR="004221AD" w:rsidRPr="00710726" w:rsidRDefault="004221AD" w:rsidP="00C2059F">
            <w:pPr>
              <w:spacing w:after="0" w:line="276" w:lineRule="auto"/>
              <w:rPr>
                <w:rFonts w:ascii="Times New Roman" w:hAnsi="Times New Roman"/>
                <w:sz w:val="20"/>
                <w:szCs w:val="20"/>
              </w:rPr>
            </w:pPr>
            <w:r w:rsidRPr="00710726">
              <w:rPr>
                <w:rFonts w:ascii="Times New Roman" w:hAnsi="Times New Roman"/>
                <w:sz w:val="20"/>
                <w:szCs w:val="20"/>
              </w:rPr>
              <w:t xml:space="preserve">Код ЄДРПОУ  </w:t>
            </w:r>
            <w:r w:rsidRPr="00710726">
              <w:rPr>
                <w:rFonts w:ascii="Times New Roman" w:hAnsi="Times New Roman"/>
                <w:sz w:val="20"/>
                <w:szCs w:val="20"/>
                <w:u w:val="single"/>
              </w:rPr>
              <w:t>43344078</w:t>
            </w:r>
            <w:r w:rsidRPr="00710726">
              <w:rPr>
                <w:rFonts w:ascii="Times New Roman" w:hAnsi="Times New Roman"/>
                <w:sz w:val="20"/>
                <w:szCs w:val="20"/>
              </w:rPr>
              <w:t xml:space="preserve"> ІПН</w:t>
            </w:r>
            <w:r w:rsidR="00710726">
              <w:rPr>
                <w:rFonts w:ascii="Times New Roman" w:hAnsi="Times New Roman"/>
                <w:sz w:val="20"/>
                <w:szCs w:val="20"/>
              </w:rPr>
              <w:t xml:space="preserve"> </w:t>
            </w:r>
            <w:r w:rsidR="00710726" w:rsidRPr="00710726">
              <w:rPr>
                <w:rFonts w:ascii="Times New Roman" w:hAnsi="Times New Roman"/>
                <w:sz w:val="20"/>
                <w:szCs w:val="20"/>
                <w:u w:val="single"/>
              </w:rPr>
              <w:t>433440722228</w:t>
            </w:r>
          </w:p>
          <w:p w:rsidR="004221AD" w:rsidRPr="00710726" w:rsidRDefault="004221AD" w:rsidP="00C2059F">
            <w:pPr>
              <w:spacing w:after="0" w:line="276" w:lineRule="auto"/>
              <w:rPr>
                <w:rFonts w:ascii="Times New Roman" w:hAnsi="Times New Roman"/>
                <w:sz w:val="20"/>
                <w:szCs w:val="20"/>
              </w:rPr>
            </w:pPr>
            <w:r w:rsidRPr="00710726">
              <w:rPr>
                <w:rFonts w:ascii="Times New Roman" w:hAnsi="Times New Roman"/>
                <w:sz w:val="20"/>
                <w:szCs w:val="20"/>
              </w:rPr>
              <w:t>Номер поточного рахунку із спеціальним режимом використання</w:t>
            </w:r>
            <w:r w:rsidR="00710726">
              <w:rPr>
                <w:rFonts w:ascii="Times New Roman" w:hAnsi="Times New Roman"/>
                <w:sz w:val="20"/>
                <w:szCs w:val="20"/>
              </w:rPr>
              <w:t xml:space="preserve"> </w:t>
            </w:r>
            <w:r w:rsidR="00710726" w:rsidRPr="00710726">
              <w:rPr>
                <w:rFonts w:ascii="Times New Roman" w:hAnsi="Times New Roman"/>
                <w:sz w:val="20"/>
                <w:szCs w:val="20"/>
                <w:u w:val="single"/>
              </w:rPr>
              <w:t>UA163157840000026032300127927 в Хмельницькому ОУ АТ «Ощадбанк»</w:t>
            </w:r>
          </w:p>
          <w:p w:rsidR="004221AD" w:rsidRPr="00710726" w:rsidRDefault="004221AD" w:rsidP="00C2059F">
            <w:pPr>
              <w:spacing w:after="0" w:line="276" w:lineRule="auto"/>
              <w:rPr>
                <w:rFonts w:ascii="Times New Roman" w:hAnsi="Times New Roman"/>
                <w:sz w:val="20"/>
                <w:szCs w:val="20"/>
                <w:u w:val="single"/>
              </w:rPr>
            </w:pPr>
            <w:r w:rsidRPr="004221AD">
              <w:rPr>
                <w:rFonts w:ascii="Times New Roman" w:hAnsi="Times New Roman"/>
                <w:sz w:val="20"/>
                <w:szCs w:val="20"/>
              </w:rPr>
              <w:t>Номер поточного рахунку</w:t>
            </w:r>
            <w:r w:rsidR="00710726">
              <w:rPr>
                <w:rFonts w:ascii="Times New Roman" w:hAnsi="Times New Roman"/>
                <w:sz w:val="20"/>
                <w:szCs w:val="20"/>
              </w:rPr>
              <w:t xml:space="preserve"> </w:t>
            </w:r>
            <w:bookmarkStart w:id="0" w:name="_GoBack"/>
            <w:bookmarkEnd w:id="0"/>
            <w:r w:rsidR="00524ED4" w:rsidRPr="00710726">
              <w:rPr>
                <w:rFonts w:ascii="Times New Roman" w:hAnsi="Times New Roman"/>
                <w:sz w:val="20"/>
                <w:szCs w:val="20"/>
                <w:u w:val="single"/>
              </w:rPr>
              <w:t xml:space="preserve">UA813157840000026009300127927 </w:t>
            </w:r>
            <w:r w:rsidR="00710726" w:rsidRPr="00710726">
              <w:rPr>
                <w:rFonts w:ascii="Times New Roman" w:hAnsi="Times New Roman"/>
                <w:sz w:val="20"/>
                <w:szCs w:val="20"/>
                <w:u w:val="single"/>
              </w:rPr>
              <w:t>в Хмельницькому ОУ АТ «Ощадбанк»</w:t>
            </w:r>
          </w:p>
          <w:p w:rsidR="004221AD" w:rsidRPr="00524ED4" w:rsidRDefault="004221AD" w:rsidP="00C2059F">
            <w:pPr>
              <w:spacing w:after="0" w:line="276" w:lineRule="auto"/>
              <w:rPr>
                <w:rFonts w:ascii="Times New Roman" w:hAnsi="Times New Roman"/>
                <w:sz w:val="20"/>
                <w:szCs w:val="20"/>
              </w:rPr>
            </w:pPr>
            <w:r w:rsidRPr="004221AD">
              <w:rPr>
                <w:rFonts w:ascii="Times New Roman" w:hAnsi="Times New Roman"/>
                <w:sz w:val="20"/>
                <w:szCs w:val="20"/>
              </w:rPr>
              <w:t xml:space="preserve">Офіційний веб-сайт </w:t>
            </w:r>
            <w:hyperlink r:id="rId8" w:history="1">
              <w:r w:rsidRPr="004221AD">
                <w:rPr>
                  <w:rStyle w:val="a7"/>
                  <w:rFonts w:ascii="Times New Roman" w:hAnsi="Times New Roman"/>
                  <w:sz w:val="20"/>
                  <w:szCs w:val="20"/>
                </w:rPr>
                <w:t>http://alex-t.com.ua/</w:t>
              </w:r>
            </w:hyperlink>
            <w:r w:rsidRPr="00524ED4">
              <w:rPr>
                <w:rFonts w:ascii="Times New Roman" w:hAnsi="Times New Roman"/>
                <w:sz w:val="20"/>
                <w:szCs w:val="20"/>
              </w:rPr>
              <w:t xml:space="preserve"> </w:t>
            </w:r>
          </w:p>
          <w:p w:rsidR="004221AD" w:rsidRPr="004221AD" w:rsidRDefault="004221AD" w:rsidP="00C2059F">
            <w:pPr>
              <w:spacing w:after="0" w:line="276" w:lineRule="auto"/>
              <w:rPr>
                <w:rFonts w:ascii="Times New Roman" w:hAnsi="Times New Roman"/>
                <w:sz w:val="20"/>
                <w:szCs w:val="20"/>
                <w:lang w:val="ru-RU"/>
              </w:rPr>
            </w:pPr>
            <w:r w:rsidRPr="004221AD">
              <w:rPr>
                <w:rFonts w:ascii="Times New Roman" w:hAnsi="Times New Roman"/>
                <w:sz w:val="20"/>
                <w:szCs w:val="20"/>
              </w:rPr>
              <w:t>Електрона адреса</w:t>
            </w:r>
            <w:r w:rsidRPr="004221AD">
              <w:rPr>
                <w:rFonts w:ascii="Times New Roman" w:hAnsi="Times New Roman"/>
                <w:sz w:val="20"/>
                <w:szCs w:val="20"/>
                <w:lang w:val="ru-RU"/>
              </w:rPr>
              <w:t xml:space="preserve"> </w:t>
            </w:r>
            <w:r w:rsidRPr="004221AD">
              <w:rPr>
                <w:rFonts w:ascii="Times New Roman" w:hAnsi="Times New Roman"/>
                <w:sz w:val="20"/>
                <w:szCs w:val="20"/>
              </w:rPr>
              <w:t>(</w:t>
            </w:r>
            <w:r w:rsidRPr="004221AD">
              <w:rPr>
                <w:rFonts w:ascii="Times New Roman" w:hAnsi="Times New Roman"/>
                <w:sz w:val="20"/>
                <w:szCs w:val="20"/>
                <w:lang w:val="en-US"/>
              </w:rPr>
              <w:t>e</w:t>
            </w:r>
            <w:r w:rsidRPr="004221AD">
              <w:rPr>
                <w:rFonts w:ascii="Times New Roman" w:hAnsi="Times New Roman"/>
                <w:sz w:val="20"/>
                <w:szCs w:val="20"/>
                <w:lang w:val="ru-RU"/>
              </w:rPr>
              <w:t>-</w:t>
            </w:r>
            <w:r w:rsidRPr="004221AD">
              <w:rPr>
                <w:rFonts w:ascii="Times New Roman" w:hAnsi="Times New Roman"/>
                <w:sz w:val="20"/>
                <w:szCs w:val="20"/>
                <w:lang w:val="en-US"/>
              </w:rPr>
              <w:t>mail</w:t>
            </w:r>
            <w:r w:rsidRPr="004221AD">
              <w:rPr>
                <w:rFonts w:ascii="Times New Roman" w:hAnsi="Times New Roman"/>
                <w:sz w:val="20"/>
                <w:szCs w:val="20"/>
                <w:lang w:val="ru-RU"/>
              </w:rPr>
              <w:t xml:space="preserve">): </w:t>
            </w:r>
            <w:hyperlink r:id="rId9" w:history="1">
              <w:r w:rsidRPr="004221AD">
                <w:rPr>
                  <w:rStyle w:val="a7"/>
                  <w:rFonts w:ascii="Times New Roman" w:hAnsi="Times New Roman"/>
                  <w:sz w:val="20"/>
                  <w:szCs w:val="20"/>
                  <w:lang w:val="ru-RU"/>
                </w:rPr>
                <w:t>aleks.t.energy@gmail.com</w:t>
              </w:r>
            </w:hyperlink>
            <w:r w:rsidRPr="004221AD">
              <w:rPr>
                <w:rFonts w:ascii="Times New Roman" w:hAnsi="Times New Roman"/>
                <w:sz w:val="20"/>
                <w:szCs w:val="20"/>
                <w:lang w:val="ru-RU"/>
              </w:rPr>
              <w:t xml:space="preserve"> </w:t>
            </w:r>
          </w:p>
          <w:p w:rsidR="004221AD" w:rsidRPr="004221AD" w:rsidRDefault="004221AD" w:rsidP="00C2059F">
            <w:pPr>
              <w:spacing w:after="0" w:line="276" w:lineRule="auto"/>
              <w:rPr>
                <w:rFonts w:ascii="Times New Roman" w:hAnsi="Times New Roman"/>
                <w:sz w:val="20"/>
                <w:szCs w:val="20"/>
                <w:lang w:val="ru-RU"/>
              </w:rPr>
            </w:pPr>
            <w:r w:rsidRPr="004221AD">
              <w:rPr>
                <w:rFonts w:ascii="Times New Roman" w:hAnsi="Times New Roman"/>
                <w:sz w:val="20"/>
                <w:szCs w:val="20"/>
                <w:lang w:val="ru-RU"/>
              </w:rPr>
              <w:t>Телефон 097-561-21-95</w:t>
            </w:r>
          </w:p>
        </w:tc>
        <w:tc>
          <w:tcPr>
            <w:tcW w:w="9060" w:type="dxa"/>
          </w:tcPr>
          <w:p w:rsidR="004221AD" w:rsidRPr="004221AD" w:rsidRDefault="004221AD" w:rsidP="00C2059F">
            <w:pPr>
              <w:spacing w:after="0" w:line="276" w:lineRule="auto"/>
              <w:rPr>
                <w:rFonts w:ascii="Times New Roman" w:hAnsi="Times New Roman"/>
                <w:sz w:val="20"/>
                <w:szCs w:val="20"/>
              </w:rPr>
            </w:pPr>
          </w:p>
          <w:p w:rsidR="004221AD" w:rsidRPr="004221AD" w:rsidRDefault="004221AD" w:rsidP="00C2059F">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4221AD">
            <w:pPr>
              <w:spacing w:after="0" w:line="276" w:lineRule="auto"/>
              <w:rPr>
                <w:rFonts w:ascii="Times New Roman" w:hAnsi="Times New Roman"/>
                <w:sz w:val="20"/>
                <w:szCs w:val="20"/>
                <w:lang w:val="ru-RU"/>
              </w:rPr>
            </w:pPr>
            <w:r w:rsidRPr="004221AD">
              <w:rPr>
                <w:rFonts w:ascii="Times New Roman" w:hAnsi="Times New Roman"/>
                <w:sz w:val="20"/>
                <w:szCs w:val="20"/>
              </w:rPr>
              <w:t>Електрона адреса</w:t>
            </w:r>
            <w:r w:rsidRPr="004221AD">
              <w:rPr>
                <w:rFonts w:ascii="Times New Roman" w:hAnsi="Times New Roman"/>
                <w:sz w:val="20"/>
                <w:szCs w:val="20"/>
                <w:lang w:val="ru-RU"/>
              </w:rPr>
              <w:t xml:space="preserve"> </w:t>
            </w:r>
            <w:r w:rsidRPr="004221AD">
              <w:rPr>
                <w:rFonts w:ascii="Times New Roman" w:hAnsi="Times New Roman"/>
                <w:sz w:val="20"/>
                <w:szCs w:val="20"/>
              </w:rPr>
              <w:t>(</w:t>
            </w:r>
            <w:r w:rsidRPr="004221AD">
              <w:rPr>
                <w:rFonts w:ascii="Times New Roman" w:hAnsi="Times New Roman"/>
                <w:sz w:val="20"/>
                <w:szCs w:val="20"/>
                <w:lang w:val="en-US"/>
              </w:rPr>
              <w:t>e</w:t>
            </w:r>
            <w:r w:rsidRPr="004221AD">
              <w:rPr>
                <w:rFonts w:ascii="Times New Roman" w:hAnsi="Times New Roman"/>
                <w:sz w:val="20"/>
                <w:szCs w:val="20"/>
                <w:lang w:val="ru-RU"/>
              </w:rPr>
              <w:t>-</w:t>
            </w:r>
            <w:r w:rsidRPr="004221AD">
              <w:rPr>
                <w:rFonts w:ascii="Times New Roman" w:hAnsi="Times New Roman"/>
                <w:sz w:val="20"/>
                <w:szCs w:val="20"/>
                <w:lang w:val="en-US"/>
              </w:rPr>
              <w:t>mail</w:t>
            </w:r>
            <w:r w:rsidRPr="004221AD">
              <w:rPr>
                <w:rFonts w:ascii="Times New Roman" w:hAnsi="Times New Roman"/>
                <w:sz w:val="20"/>
                <w:szCs w:val="20"/>
                <w:lang w:val="ru-RU"/>
              </w:rPr>
              <w:t xml:space="preserve">): </w:t>
            </w:r>
            <w:r>
              <w:rPr>
                <w:rFonts w:ascii="Times New Roman" w:hAnsi="Times New Roman"/>
                <w:sz w:val="20"/>
                <w:szCs w:val="20"/>
                <w:lang w:val="ru-RU"/>
              </w:rPr>
              <w:t>_____________________</w:t>
            </w:r>
          </w:p>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lang w:val="ru-RU"/>
              </w:rPr>
              <w:t xml:space="preserve">Телефон </w:t>
            </w:r>
            <w:r>
              <w:rPr>
                <w:rFonts w:ascii="Times New Roman" w:hAnsi="Times New Roman"/>
                <w:sz w:val="20"/>
                <w:szCs w:val="20"/>
                <w:lang w:val="ru-RU"/>
              </w:rPr>
              <w:t>____________________________________</w:t>
            </w:r>
          </w:p>
        </w:tc>
      </w:tr>
      <w:tr w:rsidR="004221AD" w:rsidRPr="004221AD" w:rsidTr="00C2059F">
        <w:tc>
          <w:tcPr>
            <w:tcW w:w="4786" w:type="dxa"/>
          </w:tcPr>
          <w:p w:rsidR="004221AD" w:rsidRPr="004221AD" w:rsidRDefault="004221AD" w:rsidP="00C2059F">
            <w:pPr>
              <w:spacing w:after="0" w:line="276" w:lineRule="auto"/>
              <w:rPr>
                <w:rFonts w:ascii="Times New Roman" w:hAnsi="Times New Roman"/>
                <w:sz w:val="20"/>
                <w:szCs w:val="20"/>
              </w:rPr>
            </w:pPr>
          </w:p>
          <w:p w:rsidR="009152DB" w:rsidRPr="004221AD" w:rsidRDefault="009152DB" w:rsidP="009152DB">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9152DB">
            <w:pPr>
              <w:spacing w:after="0" w:line="276" w:lineRule="auto"/>
              <w:rPr>
                <w:rFonts w:ascii="Times New Roman" w:hAnsi="Times New Roman"/>
                <w:sz w:val="20"/>
                <w:szCs w:val="20"/>
              </w:rPr>
            </w:pPr>
            <w:r w:rsidRPr="004221AD">
              <w:rPr>
                <w:rFonts w:ascii="Times New Roman" w:hAnsi="Times New Roman"/>
                <w:sz w:val="20"/>
                <w:szCs w:val="20"/>
              </w:rPr>
              <w:t>(посада/підпис/МП/ ПІБ)</w:t>
            </w:r>
          </w:p>
        </w:tc>
        <w:tc>
          <w:tcPr>
            <w:tcW w:w="9060" w:type="dxa"/>
          </w:tcPr>
          <w:p w:rsidR="004221AD" w:rsidRPr="004221AD" w:rsidRDefault="004221AD" w:rsidP="00C2059F">
            <w:pPr>
              <w:spacing w:after="0" w:line="276" w:lineRule="auto"/>
              <w:rPr>
                <w:rFonts w:ascii="Times New Roman" w:hAnsi="Times New Roman"/>
                <w:sz w:val="20"/>
                <w:szCs w:val="20"/>
              </w:rPr>
            </w:pPr>
          </w:p>
          <w:p w:rsidR="009152DB" w:rsidRPr="004221AD" w:rsidRDefault="009152DB" w:rsidP="009152DB">
            <w:pPr>
              <w:spacing w:after="0" w:line="276" w:lineRule="auto"/>
              <w:rPr>
                <w:rFonts w:ascii="Times New Roman" w:hAnsi="Times New Roman"/>
                <w:sz w:val="20"/>
                <w:szCs w:val="20"/>
              </w:rPr>
            </w:pPr>
            <w:r w:rsidRPr="004221AD">
              <w:rPr>
                <w:rFonts w:ascii="Times New Roman" w:hAnsi="Times New Roman"/>
                <w:sz w:val="20"/>
                <w:szCs w:val="20"/>
              </w:rPr>
              <w:t>_______________</w:t>
            </w:r>
            <w:r>
              <w:rPr>
                <w:rFonts w:ascii="Times New Roman" w:hAnsi="Times New Roman"/>
                <w:sz w:val="20"/>
                <w:szCs w:val="20"/>
              </w:rPr>
              <w:t>__________________________</w:t>
            </w:r>
            <w:r w:rsidRPr="004221AD">
              <w:rPr>
                <w:rFonts w:ascii="Times New Roman" w:hAnsi="Times New Roman"/>
                <w:sz w:val="20"/>
                <w:szCs w:val="20"/>
              </w:rPr>
              <w:t>___</w:t>
            </w:r>
          </w:p>
          <w:p w:rsidR="004221AD" w:rsidRPr="004221AD" w:rsidRDefault="004221AD" w:rsidP="00C2059F">
            <w:pPr>
              <w:spacing w:after="0" w:line="276" w:lineRule="auto"/>
              <w:rPr>
                <w:rFonts w:ascii="Times New Roman" w:hAnsi="Times New Roman"/>
                <w:sz w:val="20"/>
                <w:szCs w:val="20"/>
              </w:rPr>
            </w:pPr>
            <w:r w:rsidRPr="004221AD">
              <w:rPr>
                <w:rFonts w:ascii="Times New Roman" w:hAnsi="Times New Roman"/>
                <w:sz w:val="20"/>
                <w:szCs w:val="20"/>
              </w:rPr>
              <w:t>(посада/підпис/МП/ ПІБ)</w:t>
            </w:r>
          </w:p>
        </w:tc>
      </w:tr>
      <w:tr w:rsidR="004221AD" w:rsidRPr="004221AD" w:rsidTr="00C2059F">
        <w:tc>
          <w:tcPr>
            <w:tcW w:w="4786" w:type="dxa"/>
          </w:tcPr>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«____»____________ 20__ року</w:t>
            </w:r>
          </w:p>
        </w:tc>
        <w:tc>
          <w:tcPr>
            <w:tcW w:w="9060" w:type="dxa"/>
          </w:tcPr>
          <w:p w:rsidR="004221AD" w:rsidRPr="004221AD" w:rsidRDefault="004221AD" w:rsidP="004221AD">
            <w:pPr>
              <w:spacing w:after="0" w:line="276" w:lineRule="auto"/>
              <w:rPr>
                <w:rFonts w:ascii="Times New Roman" w:hAnsi="Times New Roman"/>
                <w:sz w:val="20"/>
                <w:szCs w:val="20"/>
              </w:rPr>
            </w:pPr>
            <w:r w:rsidRPr="004221AD">
              <w:rPr>
                <w:rFonts w:ascii="Times New Roman" w:hAnsi="Times New Roman"/>
                <w:sz w:val="20"/>
                <w:szCs w:val="20"/>
              </w:rPr>
              <w:t>«____»____________ 20__ року</w:t>
            </w:r>
          </w:p>
        </w:tc>
      </w:tr>
    </w:tbl>
    <w:p w:rsidR="00A27130" w:rsidRPr="004221AD" w:rsidRDefault="00A27130" w:rsidP="004221AD">
      <w:pPr>
        <w:spacing w:after="0" w:line="276" w:lineRule="auto"/>
        <w:jc w:val="both"/>
        <w:rPr>
          <w:rFonts w:ascii="Times New Roman" w:hAnsi="Times New Roman"/>
          <w:sz w:val="20"/>
          <w:szCs w:val="20"/>
        </w:rPr>
      </w:pPr>
    </w:p>
    <w:sectPr w:rsidR="00A27130" w:rsidRPr="004221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3DC" w:rsidRDefault="00AB23DC" w:rsidP="00A27130">
      <w:pPr>
        <w:spacing w:after="0" w:line="240" w:lineRule="auto"/>
      </w:pPr>
      <w:r>
        <w:separator/>
      </w:r>
    </w:p>
  </w:endnote>
  <w:endnote w:type="continuationSeparator" w:id="0">
    <w:p w:rsidR="00AB23DC" w:rsidRDefault="00AB23DC" w:rsidP="00A2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3DC" w:rsidRDefault="00AB23DC" w:rsidP="00A27130">
      <w:pPr>
        <w:spacing w:after="0" w:line="240" w:lineRule="auto"/>
      </w:pPr>
      <w:r>
        <w:separator/>
      </w:r>
    </w:p>
  </w:footnote>
  <w:footnote w:type="continuationSeparator" w:id="0">
    <w:p w:rsidR="00AB23DC" w:rsidRDefault="00AB23DC" w:rsidP="00A271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F64"/>
    <w:rsid w:val="00076DCF"/>
    <w:rsid w:val="000D79A0"/>
    <w:rsid w:val="00306F64"/>
    <w:rsid w:val="004221AD"/>
    <w:rsid w:val="00524ED4"/>
    <w:rsid w:val="00561E4C"/>
    <w:rsid w:val="00617BA4"/>
    <w:rsid w:val="006928B5"/>
    <w:rsid w:val="00710726"/>
    <w:rsid w:val="009152DB"/>
    <w:rsid w:val="00A27130"/>
    <w:rsid w:val="00AB23DC"/>
    <w:rsid w:val="00B111C9"/>
    <w:rsid w:val="00B92737"/>
    <w:rsid w:val="00C329D2"/>
    <w:rsid w:val="00FA101D"/>
    <w:rsid w:val="00FE12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130"/>
    <w:pPr>
      <w:tabs>
        <w:tab w:val="center" w:pos="4677"/>
        <w:tab w:val="right" w:pos="9355"/>
      </w:tabs>
    </w:pPr>
  </w:style>
  <w:style w:type="character" w:customStyle="1" w:styleId="a4">
    <w:name w:val="Верхний колонтитул Знак"/>
    <w:basedOn w:val="a0"/>
    <w:link w:val="a3"/>
    <w:uiPriority w:val="99"/>
    <w:rsid w:val="00A27130"/>
    <w:rPr>
      <w:sz w:val="22"/>
      <w:szCs w:val="22"/>
      <w:lang w:eastAsia="en-US"/>
    </w:rPr>
  </w:style>
  <w:style w:type="paragraph" w:styleId="a5">
    <w:name w:val="footer"/>
    <w:basedOn w:val="a"/>
    <w:link w:val="a6"/>
    <w:uiPriority w:val="99"/>
    <w:unhideWhenUsed/>
    <w:rsid w:val="00A27130"/>
    <w:pPr>
      <w:tabs>
        <w:tab w:val="center" w:pos="4677"/>
        <w:tab w:val="right" w:pos="9355"/>
      </w:tabs>
    </w:pPr>
  </w:style>
  <w:style w:type="character" w:customStyle="1" w:styleId="a6">
    <w:name w:val="Нижний колонтитул Знак"/>
    <w:basedOn w:val="a0"/>
    <w:link w:val="a5"/>
    <w:uiPriority w:val="99"/>
    <w:rsid w:val="00A27130"/>
    <w:rPr>
      <w:sz w:val="22"/>
      <w:szCs w:val="22"/>
      <w:lang w:eastAsia="en-US"/>
    </w:rPr>
  </w:style>
  <w:style w:type="character" w:styleId="a7">
    <w:name w:val="Hyperlink"/>
    <w:basedOn w:val="a0"/>
    <w:uiPriority w:val="99"/>
    <w:unhideWhenUsed/>
    <w:rsid w:val="004221A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130"/>
    <w:pPr>
      <w:tabs>
        <w:tab w:val="center" w:pos="4677"/>
        <w:tab w:val="right" w:pos="9355"/>
      </w:tabs>
    </w:pPr>
  </w:style>
  <w:style w:type="character" w:customStyle="1" w:styleId="a4">
    <w:name w:val="Верхний колонтитул Знак"/>
    <w:basedOn w:val="a0"/>
    <w:link w:val="a3"/>
    <w:uiPriority w:val="99"/>
    <w:rsid w:val="00A27130"/>
    <w:rPr>
      <w:sz w:val="22"/>
      <w:szCs w:val="22"/>
      <w:lang w:eastAsia="en-US"/>
    </w:rPr>
  </w:style>
  <w:style w:type="paragraph" w:styleId="a5">
    <w:name w:val="footer"/>
    <w:basedOn w:val="a"/>
    <w:link w:val="a6"/>
    <w:uiPriority w:val="99"/>
    <w:unhideWhenUsed/>
    <w:rsid w:val="00A27130"/>
    <w:pPr>
      <w:tabs>
        <w:tab w:val="center" w:pos="4677"/>
        <w:tab w:val="right" w:pos="9355"/>
      </w:tabs>
    </w:pPr>
  </w:style>
  <w:style w:type="character" w:customStyle="1" w:styleId="a6">
    <w:name w:val="Нижний колонтитул Знак"/>
    <w:basedOn w:val="a0"/>
    <w:link w:val="a5"/>
    <w:uiPriority w:val="99"/>
    <w:rsid w:val="00A27130"/>
    <w:rPr>
      <w:sz w:val="22"/>
      <w:szCs w:val="22"/>
      <w:lang w:eastAsia="en-US"/>
    </w:rPr>
  </w:style>
  <w:style w:type="character" w:styleId="a7">
    <w:name w:val="Hyperlink"/>
    <w:basedOn w:val="a0"/>
    <w:uiPriority w:val="99"/>
    <w:unhideWhenUsed/>
    <w:rsid w:val="004221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ex-t.com.u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eks.t.energy@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0345E-B8CD-44F8-9D39-43869A7E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20626</Words>
  <Characters>11757</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Sasha</cp:lastModifiedBy>
  <cp:revision>7</cp:revision>
  <dcterms:created xsi:type="dcterms:W3CDTF">2020-09-03T13:26:00Z</dcterms:created>
  <dcterms:modified xsi:type="dcterms:W3CDTF">2020-12-15T08:59:00Z</dcterms:modified>
</cp:coreProperties>
</file>